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63" w:rsidRDefault="00F70263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B82254">
        <w:rPr>
          <w:rFonts w:ascii="Calibri" w:hAnsi="Calibri" w:cs="Arial"/>
          <w:b/>
          <w:noProof/>
          <w:sz w:val="32"/>
          <w:lang w:eastAsia="fr-FR" w:bidi="ar-S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4972050</wp:posOffset>
            </wp:positionH>
            <wp:positionV relativeFrom="page">
              <wp:posOffset>257176</wp:posOffset>
            </wp:positionV>
            <wp:extent cx="1914525" cy="781050"/>
            <wp:effectExtent l="0" t="0" r="9525" b="0"/>
            <wp:wrapNone/>
            <wp:docPr id="4" name="Image 4" descr="Z:\PARTENAIRES URIOPSS\Club des Partenaires\z_LOGOS\AG2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ARTENAIRES URIOPSS\Club des Partenaires\z_LOGOS\AG2R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" t="6320" r="3305" b="7238"/>
                    <a:stretch/>
                  </pic:blipFill>
                  <pic:spPr bwMode="auto">
                    <a:xfrm>
                      <a:off x="0" y="0"/>
                      <a:ext cx="1917298" cy="7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263" w:rsidRDefault="00F70263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F70263" w:rsidRDefault="00F70263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4C0BB3" w:rsidRPr="006F5FE7" w:rsidRDefault="00CD2B85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6F5FE7">
        <w:rPr>
          <w:rFonts w:ascii="Calibri" w:hAnsi="Calibri"/>
          <w:noProof/>
          <w:sz w:val="20"/>
          <w:lang w:eastAsia="fr-FR" w:bidi="ar-SA"/>
        </w:rPr>
        <w:drawing>
          <wp:anchor distT="0" distB="0" distL="114300" distR="114300" simplePos="0" relativeHeight="251643392" behindDoc="1" locked="0" layoutInCell="1" allowOverlap="1" wp14:anchorId="3BC709DF" wp14:editId="5DD28E58">
            <wp:simplePos x="0" y="0"/>
            <wp:positionH relativeFrom="margin">
              <wp:posOffset>-279053</wp:posOffset>
            </wp:positionH>
            <wp:positionV relativeFrom="margin">
              <wp:posOffset>-608126</wp:posOffset>
            </wp:positionV>
            <wp:extent cx="1069340" cy="1318260"/>
            <wp:effectExtent l="0" t="0" r="0" b="0"/>
            <wp:wrapNone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249" w:rsidRPr="00B82254" w:rsidRDefault="00D43249" w:rsidP="004C0BB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82254">
        <w:rPr>
          <w:rFonts w:ascii="Arial" w:hAnsi="Arial" w:cs="Arial"/>
          <w:b/>
          <w:sz w:val="32"/>
        </w:rPr>
        <w:t>RENDEZ-VOUS D’EXPERT</w:t>
      </w:r>
    </w:p>
    <w:p w:rsidR="001E1384" w:rsidRPr="004C0BB3" w:rsidRDefault="001E1384" w:rsidP="004C0BB3">
      <w:pPr>
        <w:spacing w:after="0" w:line="240" w:lineRule="auto"/>
        <w:jc w:val="center"/>
        <w:rPr>
          <w:rFonts w:ascii="Arial" w:hAnsi="Arial" w:cs="Arial"/>
          <w:b/>
          <w:color w:val="00CCFF"/>
          <w:sz w:val="32"/>
        </w:rPr>
      </w:pPr>
      <w:r w:rsidRPr="004C0BB3">
        <w:rPr>
          <w:rFonts w:ascii="Arial" w:hAnsi="Arial" w:cs="Arial"/>
          <w:b/>
          <w:color w:val="00CCFF"/>
          <w:sz w:val="32"/>
        </w:rPr>
        <w:t>Réunion Partenaire</w:t>
      </w:r>
    </w:p>
    <w:p w:rsidR="00DC1148" w:rsidRPr="00232A0A" w:rsidRDefault="00FE21DD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-17200</wp:posOffset>
                </wp:positionH>
                <wp:positionV relativeFrom="paragraph">
                  <wp:posOffset>136994</wp:posOffset>
                </wp:positionV>
                <wp:extent cx="5796915" cy="1192696"/>
                <wp:effectExtent l="0" t="0" r="1333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192696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3E9" w:rsidRDefault="00B633E9" w:rsidP="00123390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34"/>
                              </w:rPr>
                              <w:t>LA REFORME 100% SANTE</w:t>
                            </w:r>
                          </w:p>
                          <w:p w:rsidR="001E1384" w:rsidRPr="001E1384" w:rsidRDefault="00B633E9" w:rsidP="00123390">
                            <w:pPr>
                              <w:pStyle w:val="Sansinterligne"/>
                              <w:shd w:val="clear" w:color="auto" w:fill="000099"/>
                              <w:tabs>
                                <w:tab w:val="left" w:pos="9072"/>
                              </w:tabs>
                              <w:ind w:left="142" w:right="141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color w:val="FFFFFF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34"/>
                              </w:rPr>
                              <w:t>Enjeux et conséquences pour votre complémentaire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5pt;margin-top:10.8pt;width:456.45pt;height:9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" fillcolor="#009" strokecolor="#1f4d78 [1604]" strokeweight="1pt">
                <v:textbox>
                  <w:txbxContent>
                    <w:p w:rsidR="00B633E9" w:rsidRDefault="00B633E9" w:rsidP="00123390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34"/>
                        </w:rPr>
                        <w:t>LA REFORME 100% SANTE</w:t>
                      </w:r>
                    </w:p>
                    <w:p w:rsidR="001E1384" w:rsidRPr="001E1384" w:rsidRDefault="00B633E9" w:rsidP="00123390">
                      <w:pPr>
                        <w:pStyle w:val="Sansinterligne"/>
                        <w:shd w:val="clear" w:color="auto" w:fill="000099"/>
                        <w:tabs>
                          <w:tab w:val="left" w:pos="9072"/>
                        </w:tabs>
                        <w:ind w:left="142" w:right="141"/>
                        <w:jc w:val="center"/>
                        <w:rPr>
                          <w:rFonts w:ascii="Calibri" w:hAnsi="Calibri" w:cs="Arial"/>
                          <w:b/>
                          <w:i/>
                          <w:color w:val="FFFFFF"/>
                          <w:sz w:val="36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34"/>
                        </w:rPr>
                        <w:t>Enjeux et conséquences pour votre complémentaire santé</w:t>
                      </w:r>
                    </w:p>
                  </w:txbxContent>
                </v:textbox>
              </v:rect>
            </w:pict>
          </mc:Fallback>
        </mc:AlternateContent>
      </w: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B633E9" w:rsidRDefault="00B633E9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:rsidR="00E56F52" w:rsidRPr="0014339B" w:rsidRDefault="00B633E9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>12 SEPTEMBRE 2019</w:t>
      </w:r>
    </w:p>
    <w:p w:rsid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B633E9" w:rsidRPr="002C2DC2" w:rsidRDefault="00B633E9" w:rsidP="00B633E9">
      <w:pPr>
        <w:pStyle w:val="Sansinterligne"/>
        <w:jc w:val="both"/>
        <w:rPr>
          <w:rFonts w:ascii="Calibri" w:hAnsi="Calibri" w:cs="Arial"/>
          <w:b/>
          <w:bCs/>
          <w:sz w:val="24"/>
          <w:szCs w:val="24"/>
        </w:rPr>
      </w:pPr>
      <w:r w:rsidRPr="002C2DC2">
        <w:rPr>
          <w:rFonts w:ascii="Calibri" w:hAnsi="Calibri" w:cs="Arial"/>
          <w:b/>
          <w:bCs/>
          <w:sz w:val="24"/>
          <w:szCs w:val="24"/>
        </w:rPr>
        <w:t>L’URIOPSS Bretagne avec l’AG2R La Mondiale, membre du Club des Partenaires, vous propose un temps d’informations et d’échanges sur la réforme</w:t>
      </w:r>
      <w:r w:rsidR="002C2DC2" w:rsidRPr="002C2DC2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2C2DC2">
        <w:rPr>
          <w:rFonts w:ascii="Calibri" w:hAnsi="Calibri" w:cs="Arial"/>
          <w:b/>
          <w:bCs/>
          <w:sz w:val="24"/>
          <w:szCs w:val="24"/>
        </w:rPr>
        <w:t xml:space="preserve">100% Santé : Enjeux et conséquences pour votre complémentaire santé. </w:t>
      </w:r>
    </w:p>
    <w:p w:rsidR="0014339B" w:rsidRPr="004521D0" w:rsidRDefault="0014339B" w:rsidP="0014339B">
      <w:pPr>
        <w:pStyle w:val="Sansinterligne"/>
        <w:jc w:val="both"/>
        <w:rPr>
          <w:rFonts w:ascii="Calibri" w:hAnsi="Calibri" w:cs="Arial"/>
          <w:bCs/>
          <w:sz w:val="23"/>
          <w:szCs w:val="23"/>
        </w:rPr>
      </w:pPr>
    </w:p>
    <w:p w:rsid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bookmarkStart w:id="0" w:name="_Hlk518481081"/>
      <w:r w:rsidRPr="00B633E9">
        <w:rPr>
          <w:rFonts w:ascii="Calibri" w:hAnsi="Calibri" w:cs="Arial"/>
          <w:bCs/>
          <w:sz w:val="24"/>
          <w:szCs w:val="23"/>
        </w:rPr>
        <w:t xml:space="preserve">Depuis le 1er janvier 2016, tous les employeurs du secteur privé ont l’obligation de souscrire et de proposer à l’ensemble de leurs salariés une complémentaire santé. </w:t>
      </w:r>
    </w:p>
    <w:p w:rsid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B633E9">
        <w:rPr>
          <w:rFonts w:ascii="Calibri" w:hAnsi="Calibri" w:cs="Arial"/>
          <w:bCs/>
          <w:sz w:val="24"/>
          <w:szCs w:val="23"/>
        </w:rPr>
        <w:t xml:space="preserve">La Loi de financement de la sécurité sociale pour 2019 met en œuvre la réforme 100% Santé voulue par le Président de la République. L’objectif </w:t>
      </w:r>
      <w:r>
        <w:rPr>
          <w:rFonts w:ascii="Calibri" w:hAnsi="Calibri" w:cs="Arial"/>
          <w:bCs/>
          <w:sz w:val="24"/>
          <w:szCs w:val="23"/>
        </w:rPr>
        <w:t xml:space="preserve">est de </w:t>
      </w:r>
      <w:r w:rsidRPr="00B633E9">
        <w:rPr>
          <w:rFonts w:ascii="Calibri" w:hAnsi="Calibri" w:cs="Arial"/>
          <w:bCs/>
          <w:sz w:val="24"/>
          <w:szCs w:val="23"/>
        </w:rPr>
        <w:t>permettre un accès sans reste à charge à certains équipements d’optique, d’aides auditives et de soins prothétiques dentaires</w:t>
      </w:r>
    </w:p>
    <w:p w:rsidR="00B633E9" w:rsidRP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1E1384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 w:rsidRPr="00B633E9">
        <w:rPr>
          <w:rFonts w:ascii="Calibri" w:hAnsi="Calibri" w:cs="Arial"/>
          <w:bCs/>
          <w:sz w:val="24"/>
          <w:szCs w:val="23"/>
        </w:rPr>
        <w:t>Sont donc modifiés le cahier des charges du contrat responsab</w:t>
      </w:r>
      <w:r>
        <w:rPr>
          <w:rFonts w:ascii="Calibri" w:hAnsi="Calibri" w:cs="Arial"/>
          <w:bCs/>
          <w:sz w:val="24"/>
          <w:szCs w:val="23"/>
        </w:rPr>
        <w:t>le</w:t>
      </w:r>
      <w:r w:rsidRPr="00B633E9">
        <w:rPr>
          <w:rFonts w:ascii="Calibri" w:hAnsi="Calibri" w:cs="Arial"/>
          <w:bCs/>
          <w:sz w:val="24"/>
          <w:szCs w:val="23"/>
        </w:rPr>
        <w:t xml:space="preserve"> et le panier minimum de soins. Quels sont les impacts de cette réforme sur vos disp</w:t>
      </w:r>
      <w:r>
        <w:rPr>
          <w:rFonts w:ascii="Calibri" w:hAnsi="Calibri" w:cs="Arial"/>
          <w:bCs/>
          <w:sz w:val="24"/>
          <w:szCs w:val="23"/>
        </w:rPr>
        <w:t xml:space="preserve">ositifs de complémentaire santé ? </w:t>
      </w:r>
    </w:p>
    <w:p w:rsidR="00B633E9" w:rsidRDefault="00B633E9" w:rsidP="00B633E9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</w:p>
    <w:p w:rsidR="001638A3" w:rsidRPr="0081477A" w:rsidRDefault="00B633E9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  <w:r>
        <w:rPr>
          <w:rFonts w:ascii="Calibri" w:hAnsi="Calibri" w:cs="Arial"/>
          <w:b/>
          <w:bCs/>
          <w:sz w:val="24"/>
          <w:szCs w:val="23"/>
        </w:rPr>
        <w:t>N</w:t>
      </w:r>
      <w:r w:rsidR="00A64C85" w:rsidRPr="0081477A">
        <w:rPr>
          <w:rFonts w:ascii="Calibri" w:hAnsi="Calibri" w:cs="Arial"/>
          <w:b/>
          <w:bCs/>
          <w:sz w:val="24"/>
          <w:szCs w:val="23"/>
        </w:rPr>
        <w:t xml:space="preserve">ous vous proposons une réunion d’informations </w:t>
      </w:r>
      <w:r w:rsidR="006D5E8E">
        <w:rPr>
          <w:rFonts w:ascii="Calibri" w:hAnsi="Calibri" w:cs="Arial"/>
          <w:b/>
          <w:bCs/>
          <w:sz w:val="24"/>
          <w:szCs w:val="23"/>
        </w:rPr>
        <w:t xml:space="preserve">à ce sujet. Elle sera </w:t>
      </w:r>
      <w:r w:rsidR="00FE5418" w:rsidRPr="0081477A">
        <w:rPr>
          <w:rFonts w:ascii="Calibri" w:hAnsi="Calibri" w:cs="Arial"/>
          <w:b/>
          <w:bCs/>
          <w:sz w:val="24"/>
          <w:szCs w:val="23"/>
        </w:rPr>
        <w:t xml:space="preserve">animée par </w:t>
      </w:r>
      <w:r w:rsidR="000B3EEC">
        <w:rPr>
          <w:rFonts w:ascii="Calibri" w:hAnsi="Calibri" w:cs="Arial"/>
          <w:b/>
          <w:bCs/>
          <w:sz w:val="24"/>
          <w:szCs w:val="23"/>
        </w:rPr>
        <w:t>les experts de l’AG2R LA MONDIALE,</w:t>
      </w:r>
      <w:r w:rsidR="00FE5418" w:rsidRPr="0081477A">
        <w:rPr>
          <w:rFonts w:ascii="Calibri" w:hAnsi="Calibri" w:cs="Arial"/>
          <w:b/>
          <w:bCs/>
          <w:sz w:val="24"/>
          <w:szCs w:val="23"/>
        </w:rPr>
        <w:t xml:space="preserve"> </w:t>
      </w:r>
      <w:r w:rsidR="00A64C85" w:rsidRPr="0081477A">
        <w:rPr>
          <w:rFonts w:ascii="Calibri" w:hAnsi="Calibri" w:cs="Arial"/>
          <w:b/>
          <w:bCs/>
          <w:sz w:val="24"/>
          <w:szCs w:val="23"/>
        </w:rPr>
        <w:t xml:space="preserve">le </w:t>
      </w:r>
      <w:r>
        <w:rPr>
          <w:rFonts w:ascii="Calibri" w:hAnsi="Calibri" w:cs="Arial"/>
          <w:b/>
          <w:bCs/>
          <w:sz w:val="24"/>
          <w:szCs w:val="23"/>
        </w:rPr>
        <w:t>jeudi 12 septembre 2019</w:t>
      </w:r>
      <w:r w:rsidR="00A64C85" w:rsidRPr="0081477A">
        <w:rPr>
          <w:rFonts w:ascii="Calibri" w:hAnsi="Calibri" w:cs="Arial"/>
          <w:b/>
          <w:bCs/>
          <w:sz w:val="24"/>
          <w:szCs w:val="23"/>
        </w:rPr>
        <w:t xml:space="preserve">, </w:t>
      </w:r>
      <w:r>
        <w:rPr>
          <w:rFonts w:ascii="Calibri" w:hAnsi="Calibri" w:cs="Arial"/>
          <w:b/>
          <w:bCs/>
          <w:sz w:val="24"/>
          <w:szCs w:val="23"/>
        </w:rPr>
        <w:t>de 9h30 à 12h0</w:t>
      </w:r>
      <w:r w:rsidR="00FE5418" w:rsidRPr="0081477A">
        <w:rPr>
          <w:rFonts w:ascii="Calibri" w:hAnsi="Calibri" w:cs="Arial"/>
          <w:b/>
          <w:bCs/>
          <w:sz w:val="24"/>
          <w:szCs w:val="23"/>
        </w:rPr>
        <w:t xml:space="preserve">0, dans les locaux de </w:t>
      </w:r>
      <w:r w:rsidR="000B3EEC">
        <w:rPr>
          <w:rFonts w:ascii="Calibri" w:hAnsi="Calibri" w:cs="Arial"/>
          <w:b/>
          <w:bCs/>
          <w:sz w:val="24"/>
          <w:szCs w:val="23"/>
        </w:rPr>
        <w:t>l’AG2R</w:t>
      </w:r>
      <w:r w:rsidR="00EE6793">
        <w:rPr>
          <w:rFonts w:ascii="Calibri" w:hAnsi="Calibri" w:cs="Arial"/>
          <w:b/>
          <w:bCs/>
          <w:sz w:val="24"/>
          <w:szCs w:val="23"/>
        </w:rPr>
        <w:t xml:space="preserve"> </w:t>
      </w:r>
      <w:r w:rsidR="000B3EEC">
        <w:rPr>
          <w:rFonts w:ascii="Calibri" w:hAnsi="Calibri" w:cs="Arial"/>
          <w:b/>
          <w:bCs/>
          <w:sz w:val="24"/>
          <w:szCs w:val="23"/>
        </w:rPr>
        <w:t xml:space="preserve">LA MONDIALE à Rennes. </w:t>
      </w:r>
    </w:p>
    <w:p w:rsidR="00FE5418" w:rsidRPr="0081477A" w:rsidRDefault="00FE5418" w:rsidP="001638A3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bookmarkEnd w:id="0"/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Animation</w:t>
      </w:r>
    </w:p>
    <w:p w:rsidR="0014339B" w:rsidRPr="00FE5418" w:rsidRDefault="00B633E9" w:rsidP="00EF1FF7">
      <w:pPr>
        <w:pStyle w:val="Sansinterligne"/>
        <w:jc w:val="both"/>
        <w:rPr>
          <w:rFonts w:ascii="Calibri" w:hAnsi="Calibri" w:cs="Arial"/>
          <w:bCs/>
          <w:sz w:val="24"/>
          <w:szCs w:val="23"/>
        </w:rPr>
      </w:pPr>
      <w:r>
        <w:rPr>
          <w:rFonts w:ascii="Calibri" w:hAnsi="Calibri" w:cs="Arial"/>
          <w:bCs/>
          <w:sz w:val="24"/>
          <w:szCs w:val="23"/>
        </w:rPr>
        <w:t>Julien BIDOT, Chargé d’Affaires Entreprises AG2R La Mondiale</w:t>
      </w:r>
    </w:p>
    <w:p w:rsidR="00FE5418" w:rsidRDefault="00FE541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020D61" w:rsidRPr="004521D0" w:rsidRDefault="00020D61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EF5D73" w:rsidRPr="004521D0" w:rsidRDefault="00EF5D73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Participation</w:t>
      </w:r>
    </w:p>
    <w:p w:rsidR="0014339B" w:rsidRPr="004521D0" w:rsidRDefault="00F34954" w:rsidP="0014339B">
      <w:pPr>
        <w:spacing w:after="0" w:line="240" w:lineRule="auto"/>
        <w:rPr>
          <w:rFonts w:ascii="Calibri" w:hAnsi="Calibri" w:cs="Arial"/>
          <w:sz w:val="24"/>
          <w:szCs w:val="23"/>
        </w:rPr>
      </w:pPr>
      <w:r>
        <w:rPr>
          <w:rFonts w:ascii="Calibri" w:hAnsi="Calibri" w:cs="Arial"/>
          <w:sz w:val="24"/>
          <w:szCs w:val="23"/>
        </w:rPr>
        <w:t>4</w:t>
      </w:r>
      <w:r w:rsidR="00AE425C" w:rsidRPr="004521D0">
        <w:rPr>
          <w:rFonts w:ascii="Calibri" w:hAnsi="Calibri" w:cs="Arial"/>
          <w:sz w:val="24"/>
          <w:szCs w:val="23"/>
        </w:rPr>
        <w:t>0</w:t>
      </w:r>
      <w:r w:rsidR="0014339B" w:rsidRPr="004521D0">
        <w:rPr>
          <w:rFonts w:ascii="Calibri" w:hAnsi="Calibri" w:cs="Arial"/>
          <w:sz w:val="24"/>
          <w:szCs w:val="23"/>
        </w:rPr>
        <w:t>€ par personne</w:t>
      </w:r>
    </w:p>
    <w:p w:rsidR="00616564" w:rsidRDefault="00616564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020D61" w:rsidRPr="004521D0" w:rsidRDefault="00020D61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</w:p>
    <w:p w:rsidR="001B3575" w:rsidRPr="004521D0" w:rsidRDefault="00C61A78" w:rsidP="00EF1FF7">
      <w:pPr>
        <w:pStyle w:val="Sansinterligne"/>
        <w:jc w:val="both"/>
        <w:rPr>
          <w:rFonts w:ascii="Calibri" w:hAnsi="Calibri" w:cs="Arial"/>
          <w:b/>
          <w:sz w:val="24"/>
          <w:szCs w:val="23"/>
        </w:rPr>
      </w:pPr>
      <w:r w:rsidRPr="004521D0">
        <w:rPr>
          <w:rFonts w:ascii="Calibri" w:hAnsi="Calibri" w:cs="Arial"/>
          <w:b/>
          <w:sz w:val="24"/>
          <w:szCs w:val="23"/>
        </w:rPr>
        <w:t>Lieu</w:t>
      </w:r>
    </w:p>
    <w:p w:rsidR="004521D0" w:rsidRDefault="00AE425C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  <w:r w:rsidRPr="004521D0">
        <w:rPr>
          <w:rFonts w:ascii="Calibri" w:hAnsi="Calibri" w:cs="Arial"/>
          <w:sz w:val="24"/>
          <w:szCs w:val="23"/>
        </w:rPr>
        <w:t xml:space="preserve">Rendez-vous le </w:t>
      </w:r>
      <w:r w:rsidR="00B633E9">
        <w:rPr>
          <w:rFonts w:ascii="Calibri" w:hAnsi="Calibri" w:cs="Arial"/>
          <w:sz w:val="24"/>
          <w:szCs w:val="23"/>
        </w:rPr>
        <w:t>jeudi 12 septembre</w:t>
      </w:r>
      <w:r w:rsidRPr="004521D0">
        <w:rPr>
          <w:rFonts w:ascii="Calibri" w:hAnsi="Calibri" w:cs="Arial"/>
          <w:sz w:val="24"/>
          <w:szCs w:val="23"/>
        </w:rPr>
        <w:t xml:space="preserve"> </w:t>
      </w:r>
      <w:r w:rsidR="00B633E9">
        <w:rPr>
          <w:rFonts w:ascii="Calibri" w:hAnsi="Calibri" w:cs="Arial"/>
          <w:bCs/>
          <w:sz w:val="24"/>
          <w:szCs w:val="23"/>
        </w:rPr>
        <w:t>de 9h30 à 12h0</w:t>
      </w:r>
      <w:r w:rsidRPr="004521D0">
        <w:rPr>
          <w:rFonts w:ascii="Calibri" w:hAnsi="Calibri" w:cs="Arial"/>
          <w:bCs/>
          <w:sz w:val="24"/>
          <w:szCs w:val="23"/>
        </w:rPr>
        <w:t>0</w:t>
      </w:r>
      <w:r w:rsidRPr="004521D0">
        <w:rPr>
          <w:rFonts w:ascii="Calibri" w:hAnsi="Calibri" w:cs="Arial"/>
          <w:sz w:val="24"/>
          <w:szCs w:val="23"/>
        </w:rPr>
        <w:t xml:space="preserve"> dans les locaux de </w:t>
      </w:r>
      <w:r w:rsidR="00F34954">
        <w:rPr>
          <w:rFonts w:ascii="Calibri" w:hAnsi="Calibri" w:cs="Arial"/>
          <w:sz w:val="24"/>
          <w:szCs w:val="23"/>
        </w:rPr>
        <w:t xml:space="preserve">l’AG2R La Mondiale - 24 Boulevard Beaumont - </w:t>
      </w:r>
      <w:r w:rsidR="00F34954" w:rsidRPr="00F34954">
        <w:rPr>
          <w:rFonts w:ascii="Calibri" w:hAnsi="Calibri" w:cs="Arial"/>
          <w:sz w:val="24"/>
          <w:szCs w:val="23"/>
        </w:rPr>
        <w:t>35</w:t>
      </w:r>
      <w:r w:rsidR="00B633E9">
        <w:rPr>
          <w:rFonts w:ascii="Calibri" w:hAnsi="Calibri" w:cs="Arial"/>
          <w:sz w:val="24"/>
          <w:szCs w:val="23"/>
        </w:rPr>
        <w:t>000</w:t>
      </w:r>
      <w:r w:rsidR="00F34954" w:rsidRPr="00F34954">
        <w:rPr>
          <w:rFonts w:ascii="Calibri" w:hAnsi="Calibri" w:cs="Arial"/>
          <w:sz w:val="24"/>
          <w:szCs w:val="23"/>
        </w:rPr>
        <w:t xml:space="preserve"> RENNES </w:t>
      </w:r>
    </w:p>
    <w:p w:rsidR="00F34954" w:rsidRPr="004521D0" w:rsidRDefault="00F34954" w:rsidP="00F34954">
      <w:pPr>
        <w:spacing w:after="0" w:line="240" w:lineRule="auto"/>
        <w:jc w:val="both"/>
        <w:rPr>
          <w:rFonts w:ascii="Calibri" w:hAnsi="Calibri" w:cs="Arial"/>
          <w:sz w:val="24"/>
          <w:szCs w:val="23"/>
        </w:rPr>
      </w:pPr>
    </w:p>
    <w:p w:rsidR="004521D0" w:rsidRPr="004521D0" w:rsidRDefault="004521D0" w:rsidP="004521D0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:rsidR="004521D0" w:rsidRDefault="004521D0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>Nous vous remercions de vous inscrire à l’aide du bulletin d’inscription à suivre.</w:t>
      </w:r>
    </w:p>
    <w:p w:rsidR="0038626E" w:rsidRDefault="0038626E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38626E" w:rsidRDefault="0038626E" w:rsidP="0038626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B633E9" w:rsidRDefault="00B633E9" w:rsidP="0038626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B633E9" w:rsidRDefault="00B633E9" w:rsidP="0038626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38626E" w:rsidRPr="0081477A" w:rsidRDefault="0038626E" w:rsidP="0038626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bookmarkStart w:id="1" w:name="_GoBack"/>
      <w:bookmarkEnd w:id="1"/>
    </w:p>
    <w:p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49115D" wp14:editId="0F2C10DA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26E" w:rsidRPr="00DC1148" w:rsidRDefault="0038626E" w:rsidP="0038626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9115D" id="Rectangle 3" o:spid="_x0000_s1027" style="position:absolute;left:0;text-align:left;margin-left:-16.1pt;margin-top:-8.35pt;width:484.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38626E" w:rsidRPr="00DC1148" w:rsidRDefault="0038626E" w:rsidP="0038626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288F3C9C" wp14:editId="1A14F61B">
                <wp:simplePos x="0" y="0"/>
                <wp:positionH relativeFrom="column">
                  <wp:posOffset>-290195</wp:posOffset>
                </wp:positionH>
                <wp:positionV relativeFrom="paragraph">
                  <wp:posOffset>161290</wp:posOffset>
                </wp:positionV>
                <wp:extent cx="6336030" cy="929640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33E9" w:rsidRPr="00B633E9" w:rsidRDefault="00B633E9" w:rsidP="00B633E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B633E9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LA REFORME 100% SANTE</w:t>
                            </w:r>
                          </w:p>
                          <w:p w:rsidR="0038626E" w:rsidRDefault="00B633E9" w:rsidP="00B633E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B633E9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Enjeux et conséquences pour votre complémentaire santé</w:t>
                            </w:r>
                          </w:p>
                          <w:p w:rsidR="0038626E" w:rsidRDefault="00B633E9" w:rsidP="0038626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12 septembre 2019</w:t>
                            </w:r>
                          </w:p>
                          <w:p w:rsidR="0038626E" w:rsidRPr="009C6C2F" w:rsidRDefault="0038626E" w:rsidP="0038626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38626E" w:rsidRDefault="0038626E" w:rsidP="0038626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38626E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 w:rsidR="00B633E9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6 septembre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38626E" w:rsidRPr="00585333" w:rsidRDefault="0038626E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38626E" w:rsidRPr="00585333" w:rsidRDefault="00020D61" w:rsidP="003862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10" w:history="1">
                              <w:r w:rsidR="0038626E" w:rsidRPr="00DF5097">
                                <w:rPr>
                                  <w:rStyle w:val="Lienhypertexte"/>
                                  <w:rFonts w:ascii="Calibri" w:hAnsi="Calibri"/>
                                  <w:sz w:val="24"/>
                                </w:rPr>
                                <w:t>uriopss@uriopss-bretagne.</w:t>
                              </w:r>
                              <w:r w:rsidR="0038626E" w:rsidRPr="00DF5097">
                                <w:rPr>
                                  <w:rStyle w:val="Lienhypertexte"/>
                                  <w:rFonts w:ascii="Calibri" w:hAnsi="Calibri"/>
                                </w:rPr>
                                <w:t>fr</w:t>
                              </w:r>
                            </w:hyperlink>
                            <w:r w:rsidR="0038626E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3C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2.85pt;margin-top:12.7pt;width:498.9pt;height:732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0a9w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" filled="f" stroked="f" insetpen="t">
                <v:textbox inset="2.88pt,2.88pt,2.88pt,2.88pt">
                  <w:txbxContent>
                    <w:p w:rsidR="00B633E9" w:rsidRPr="00B633E9" w:rsidRDefault="00B633E9" w:rsidP="00B633E9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B633E9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LA REFORME 100% SANTE</w:t>
                      </w:r>
                    </w:p>
                    <w:p w:rsidR="0038626E" w:rsidRDefault="00B633E9" w:rsidP="00B633E9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B633E9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Enjeux et conséquences pour votre complémentaire santé</w:t>
                      </w:r>
                    </w:p>
                    <w:p w:rsidR="0038626E" w:rsidRDefault="00B633E9" w:rsidP="0038626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12 septembre 2019</w:t>
                      </w:r>
                    </w:p>
                    <w:p w:rsidR="0038626E" w:rsidRPr="009C6C2F" w:rsidRDefault="0038626E" w:rsidP="0038626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38626E" w:rsidRDefault="0038626E" w:rsidP="0038626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38626E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 w:rsidR="00B633E9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6 septembre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38626E" w:rsidRPr="00585333" w:rsidRDefault="0038626E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38626E" w:rsidRPr="00585333" w:rsidRDefault="00020D61" w:rsidP="003862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1" w:history="1">
                        <w:r w:rsidR="0038626E" w:rsidRPr="00DF5097">
                          <w:rPr>
                            <w:rStyle w:val="Lienhypertexte"/>
                            <w:rFonts w:ascii="Calibri" w:hAnsi="Calibri"/>
                            <w:sz w:val="24"/>
                          </w:rPr>
                          <w:t>uriopss@uriopss-bretagne.</w:t>
                        </w:r>
                        <w:r w:rsidR="0038626E" w:rsidRPr="00DF5097">
                          <w:rPr>
                            <w:rStyle w:val="Lienhypertexte"/>
                            <w:rFonts w:ascii="Calibri" w:hAnsi="Calibri"/>
                          </w:rPr>
                          <w:t>fr</w:t>
                        </w:r>
                      </w:hyperlink>
                      <w:r w:rsidR="0038626E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8626E" w:rsidRDefault="0038626E" w:rsidP="0038626E"/>
    <w:p w:rsidR="0038626E" w:rsidRDefault="0038626E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sectPr w:rsidR="0038626E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E9" w:rsidRDefault="00B633E9" w:rsidP="00C61A78">
      <w:pPr>
        <w:spacing w:after="0" w:line="240" w:lineRule="auto"/>
      </w:pPr>
      <w:r>
        <w:separator/>
      </w:r>
    </w:p>
  </w:endnote>
  <w:endnote w:type="continuationSeparator" w:id="0">
    <w:p w:rsidR="00B633E9" w:rsidRDefault="00B633E9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E9" w:rsidRDefault="00B633E9" w:rsidP="00C61A78">
      <w:pPr>
        <w:spacing w:after="0" w:line="240" w:lineRule="auto"/>
      </w:pPr>
      <w:r>
        <w:separator/>
      </w:r>
    </w:p>
  </w:footnote>
  <w:footnote w:type="continuationSeparator" w:id="0">
    <w:p w:rsidR="00B633E9" w:rsidRDefault="00B633E9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72494"/>
    <w:multiLevelType w:val="hybridMultilevel"/>
    <w:tmpl w:val="18B4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7FCA"/>
    <w:multiLevelType w:val="hybridMultilevel"/>
    <w:tmpl w:val="0B24A346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618A9"/>
    <w:multiLevelType w:val="hybridMultilevel"/>
    <w:tmpl w:val="674E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8"/>
  </w:num>
  <w:num w:numId="5">
    <w:abstractNumId w:val="8"/>
  </w:num>
  <w:num w:numId="6">
    <w:abstractNumId w:val="6"/>
  </w:num>
  <w:num w:numId="7">
    <w:abstractNumId w:val="20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20D61"/>
    <w:rsid w:val="00040EFE"/>
    <w:rsid w:val="00047826"/>
    <w:rsid w:val="00083DD8"/>
    <w:rsid w:val="00085B51"/>
    <w:rsid w:val="00086B2C"/>
    <w:rsid w:val="000B3EEC"/>
    <w:rsid w:val="000F723C"/>
    <w:rsid w:val="00107932"/>
    <w:rsid w:val="00113601"/>
    <w:rsid w:val="00120A9D"/>
    <w:rsid w:val="00123390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1E1384"/>
    <w:rsid w:val="00232A0A"/>
    <w:rsid w:val="00251C4C"/>
    <w:rsid w:val="00257E37"/>
    <w:rsid w:val="00281C47"/>
    <w:rsid w:val="002A1ABC"/>
    <w:rsid w:val="002B20B1"/>
    <w:rsid w:val="002B2117"/>
    <w:rsid w:val="002C2DC2"/>
    <w:rsid w:val="003116FD"/>
    <w:rsid w:val="0034205E"/>
    <w:rsid w:val="00344729"/>
    <w:rsid w:val="00380F19"/>
    <w:rsid w:val="0038626E"/>
    <w:rsid w:val="003A7167"/>
    <w:rsid w:val="003B43F5"/>
    <w:rsid w:val="004016A7"/>
    <w:rsid w:val="004100AA"/>
    <w:rsid w:val="00440971"/>
    <w:rsid w:val="00443ADA"/>
    <w:rsid w:val="004521D0"/>
    <w:rsid w:val="004B7AE5"/>
    <w:rsid w:val="004C0BB3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61A9"/>
    <w:rsid w:val="00686E2E"/>
    <w:rsid w:val="006A63C3"/>
    <w:rsid w:val="006B60FB"/>
    <w:rsid w:val="006C4A08"/>
    <w:rsid w:val="006D5E8E"/>
    <w:rsid w:val="006E50C6"/>
    <w:rsid w:val="006F5FE7"/>
    <w:rsid w:val="00714298"/>
    <w:rsid w:val="007329B8"/>
    <w:rsid w:val="00732C44"/>
    <w:rsid w:val="00763603"/>
    <w:rsid w:val="007B4C1F"/>
    <w:rsid w:val="007C2DFA"/>
    <w:rsid w:val="007C3D26"/>
    <w:rsid w:val="007C472E"/>
    <w:rsid w:val="007E2417"/>
    <w:rsid w:val="007E2FA9"/>
    <w:rsid w:val="00805F5D"/>
    <w:rsid w:val="0081477A"/>
    <w:rsid w:val="008211CA"/>
    <w:rsid w:val="00851AB4"/>
    <w:rsid w:val="00866733"/>
    <w:rsid w:val="008A517D"/>
    <w:rsid w:val="008A6607"/>
    <w:rsid w:val="008B6821"/>
    <w:rsid w:val="00912750"/>
    <w:rsid w:val="00941E4B"/>
    <w:rsid w:val="00971F9B"/>
    <w:rsid w:val="00975DC4"/>
    <w:rsid w:val="009A157F"/>
    <w:rsid w:val="009C242B"/>
    <w:rsid w:val="009C6C2F"/>
    <w:rsid w:val="00A23715"/>
    <w:rsid w:val="00A367FD"/>
    <w:rsid w:val="00A3691B"/>
    <w:rsid w:val="00A43903"/>
    <w:rsid w:val="00A64C85"/>
    <w:rsid w:val="00A760FE"/>
    <w:rsid w:val="00AB6E7E"/>
    <w:rsid w:val="00AE425C"/>
    <w:rsid w:val="00B633E9"/>
    <w:rsid w:val="00B76B1E"/>
    <w:rsid w:val="00B82254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922F8"/>
    <w:rsid w:val="00CA1290"/>
    <w:rsid w:val="00CA78D5"/>
    <w:rsid w:val="00CD2B85"/>
    <w:rsid w:val="00D15D17"/>
    <w:rsid w:val="00D37ED6"/>
    <w:rsid w:val="00D43249"/>
    <w:rsid w:val="00D616BE"/>
    <w:rsid w:val="00DC1148"/>
    <w:rsid w:val="00DF4C52"/>
    <w:rsid w:val="00E3182A"/>
    <w:rsid w:val="00E32FB7"/>
    <w:rsid w:val="00E502C9"/>
    <w:rsid w:val="00E52931"/>
    <w:rsid w:val="00E56F52"/>
    <w:rsid w:val="00E6181F"/>
    <w:rsid w:val="00EA2704"/>
    <w:rsid w:val="00ED4825"/>
    <w:rsid w:val="00EE1D1D"/>
    <w:rsid w:val="00EE60C6"/>
    <w:rsid w:val="00EE6793"/>
    <w:rsid w:val="00EF1FF7"/>
    <w:rsid w:val="00EF5D73"/>
    <w:rsid w:val="00F148B0"/>
    <w:rsid w:val="00F15CC4"/>
    <w:rsid w:val="00F22950"/>
    <w:rsid w:val="00F22ED6"/>
    <w:rsid w:val="00F34954"/>
    <w:rsid w:val="00F606A8"/>
    <w:rsid w:val="00F70263"/>
    <w:rsid w:val="00F95C3A"/>
    <w:rsid w:val="00FE21DD"/>
    <w:rsid w:val="00FE5418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7F799-05AD-4B4D-8BA7-06BC9D2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iopss@uriopss-bretagn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7C39-99DC-4BB5-8B66-5025FA1E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1505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technique4</dc:creator>
  <cp:lastModifiedBy>technique4</cp:lastModifiedBy>
  <cp:revision>5</cp:revision>
  <cp:lastPrinted>2019-07-08T15:10:00Z</cp:lastPrinted>
  <dcterms:created xsi:type="dcterms:W3CDTF">2019-07-08T15:02:00Z</dcterms:created>
  <dcterms:modified xsi:type="dcterms:W3CDTF">2019-07-08T15:20:00Z</dcterms:modified>
</cp:coreProperties>
</file>